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Приложение №1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 У Л Т У</w:t>
      </w:r>
      <w:r w:rsidR="0056479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 Е Н   К А Л Е Н Д А Р</w:t>
      </w:r>
      <w:r w:rsidR="00564792">
        <w:rPr>
          <w:rFonts w:ascii="Times New Roman" w:hAnsi="Times New Roman" w:cs="Times New Roman"/>
          <w:b/>
          <w:sz w:val="28"/>
          <w:szCs w:val="28"/>
          <w:lang w:val="bg-BG"/>
        </w:rPr>
        <w:br/>
        <w:t>за 201</w:t>
      </w:r>
      <w:r w:rsidR="00564792">
        <w:rPr>
          <w:rFonts w:ascii="Times New Roman" w:hAnsi="Times New Roman" w:cs="Times New Roman"/>
          <w:b/>
          <w:sz w:val="28"/>
          <w:szCs w:val="28"/>
        </w:rPr>
        <w:t>8</w:t>
      </w:r>
      <w:r w:rsidR="002B41ED" w:rsidRPr="002B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Народно Читалище „Устрем 2017”- Димитровград</w:t>
      </w:r>
    </w:p>
    <w:tbl>
      <w:tblPr>
        <w:tblStyle w:val="a4"/>
        <w:tblW w:w="0" w:type="auto"/>
        <w:tblLook w:val="04A0"/>
      </w:tblPr>
      <w:tblGrid>
        <w:gridCol w:w="1384"/>
        <w:gridCol w:w="5230"/>
        <w:gridCol w:w="3308"/>
      </w:tblGrid>
      <w:tr w:rsidR="008179ED" w:rsidRPr="005B0620" w:rsidTr="0051594C">
        <w:tc>
          <w:tcPr>
            <w:tcW w:w="1384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ред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Наименование на мероприятието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Дата, място ,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на провеждане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Я н у а р и</w:t>
            </w:r>
          </w:p>
        </w:tc>
      </w:tr>
      <w:tr w:rsidR="008179ED" w:rsidRPr="005B0620" w:rsidTr="0051594C">
        <w:tc>
          <w:tcPr>
            <w:tcW w:w="1384" w:type="dxa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30" w:type="dxa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„Аз обичам моята баба” – празник посветен на бабата.</w:t>
            </w:r>
          </w:p>
        </w:tc>
        <w:tc>
          <w:tcPr>
            <w:tcW w:w="3308" w:type="dxa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 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 е в р у а р и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„Мама, баба и аз”</w:t>
            </w:r>
            <w:r w:rsidR="00F541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мартен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ици.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кабинет по из.изкуство в НЧ „Устрем 2017”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Какво знаем за Васил Левски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A74415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7441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„Музикален час”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школите по поп и джаз и школата по пиано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23.02.201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 2017”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  <w:r w:rsidR="002B41ED"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 а р т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Среща – разговор за Националния празник на България 3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 2017”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1433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„На мама с любов”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изработване на картичка или сувенир за 8-ми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02.03.201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Кабинет по из.изкуство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1433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Концерт „Поздрав за мама”с участие на всички школи.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„Устрем2017”-Д-град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 п р и л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5690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„Лазаровден”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 гостуват фолклорна група от с.Странско с представяне на празника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танцова зала НЧ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 Д-град</w:t>
            </w:r>
          </w:p>
        </w:tc>
      </w:tr>
      <w:tr w:rsidR="008179ED" w:rsidRPr="005B0620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156900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Изработване на сувенири за Великден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кабинет по из.изкуство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„Устрем 2017”-Д-град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 а й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„Ден на Европа”- разказват школата по руски език.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„Устрем2017”Дград</w:t>
            </w:r>
          </w:p>
        </w:tc>
      </w:tr>
      <w:tr w:rsidR="008179ED" w:rsidTr="0051594C"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 май – Ден на българската писменост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Tr="0051594C"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 н и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1юни Ден на детето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НЧ”Устрем2017”Д-град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Годишна продукция на школите при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29.06.201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Ю л 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А в г у с т</w:t>
            </w:r>
          </w:p>
        </w:tc>
      </w:tr>
      <w:tr w:rsidR="008179ED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Лятна Академия по изкуствата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 е п т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C08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Заключителен концерт на „Лятна Академия по изкуствата”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Площад „Поезия”Д-град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16.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Стартиране рекламна кампания за набиране нови членове на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Реклама в интернет, афиши и др.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 к т о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17.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2C0828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Начало на новата учебна година в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 о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ноември-Ден на народните будители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br/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Благотворителен концерт в Деня на християнското семейство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Спортна зала „Младост”Д-град</w:t>
            </w:r>
          </w:p>
        </w:tc>
      </w:tr>
      <w:tr w:rsidR="008179ED" w:rsidTr="0051594C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 е к е м в р и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Изработка на коледни играчки, сувенири и сурвачки.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НЧ „Устрем2017”Д-град</w:t>
            </w:r>
          </w:p>
        </w:tc>
      </w:tr>
      <w:tr w:rsidR="008179ED" w:rsidRPr="005B0620" w:rsidTr="0051594C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</w:t>
            </w:r>
          </w:p>
        </w:tc>
        <w:tc>
          <w:tcPr>
            <w:tcW w:w="5230" w:type="dxa"/>
            <w:shd w:val="clear" w:color="auto" w:fill="FFFFFF" w:themeFill="background1"/>
          </w:tcPr>
          <w:p w:rsidR="008179ED" w:rsidRPr="00560562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Коледен концерт на децата от всички школи „Коледен дебют”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179ED" w:rsidRDefault="006C7EB6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79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г.</w:t>
            </w:r>
          </w:p>
          <w:p w:rsidR="008179ED" w:rsidRDefault="008179ED" w:rsidP="005159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Танцова зала НЧ „Устрем2017”Д-град</w:t>
            </w:r>
          </w:p>
        </w:tc>
      </w:tr>
    </w:tbl>
    <w:p w:rsidR="008179ED" w:rsidRPr="00BA3B97" w:rsidRDefault="008179ED" w:rsidP="008179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CDD">
        <w:rPr>
          <w:rFonts w:ascii="Times New Roman" w:hAnsi="Times New Roman" w:cs="Times New Roman"/>
          <w:b/>
          <w:sz w:val="28"/>
          <w:szCs w:val="28"/>
          <w:lang w:val="bg-BG"/>
        </w:rPr>
        <w:t>ШКОЛИ И КЛУБОВЕ</w:t>
      </w:r>
    </w:p>
    <w:p w:rsidR="008179ED" w:rsidRDefault="008179ED" w:rsidP="008179E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пиано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Велислава Стоянова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поп и джаз пеене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Екатерина Георгиева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спортни танци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 р-л Таня Чурчулиева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изобразително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изк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Ваня Колева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руски език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Стоянова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Школа за английски език – Нина Койчева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Йога за деца – инструктор Даниела Русева</w:t>
      </w:r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Клуб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латино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танци +18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ТаняЧурчулиева</w:t>
      </w:r>
      <w:proofErr w:type="spellEnd"/>
    </w:p>
    <w:p w:rsidR="008179E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Клуб йога +18 – инструктор Даниела Русева</w:t>
      </w:r>
    </w:p>
    <w:p w:rsidR="008179ED" w:rsidRPr="00DB0CDD" w:rsidRDefault="008179ED" w:rsidP="0081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Английски език +18 – Нина Койчева</w:t>
      </w:r>
    </w:p>
    <w:p w:rsidR="00F1083F" w:rsidRDefault="00F1083F"/>
    <w:sectPr w:rsidR="00F1083F" w:rsidSect="00F26F31">
      <w:headerReference w:type="default" r:id="rId8"/>
      <w:pgSz w:w="11906" w:h="16838"/>
      <w:pgMar w:top="41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F9" w:rsidRDefault="001E2B15">
      <w:pPr>
        <w:spacing w:after="0" w:line="240" w:lineRule="auto"/>
      </w:pPr>
      <w:r>
        <w:separator/>
      </w:r>
    </w:p>
  </w:endnote>
  <w:endnote w:type="continuationSeparator" w:id="0">
    <w:p w:rsidR="00525DF9" w:rsidRDefault="001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F9" w:rsidRDefault="001E2B15">
      <w:pPr>
        <w:spacing w:after="0" w:line="240" w:lineRule="auto"/>
      </w:pPr>
      <w:r>
        <w:separator/>
      </w:r>
    </w:p>
  </w:footnote>
  <w:footnote w:type="continuationSeparator" w:id="0">
    <w:p w:rsidR="00525DF9" w:rsidRDefault="001E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31" w:rsidRPr="00FE69E9" w:rsidRDefault="008179ED" w:rsidP="00F26F31">
    <w:pPr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НАРОДНО ЧИТАЛИЩЕ „ УСТРЕМ 2017” ДИМИТРОВГРАД</w:t>
    </w:r>
  </w:p>
  <w:p w:rsidR="00F26F31" w:rsidRPr="00F26F31" w:rsidRDefault="008179ED" w:rsidP="00F26F31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Димитровград, ул. „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Вл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>.</w:t>
    </w:r>
    <w:r w:rsidR="005B0620" w:rsidRPr="005B0620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Поптомов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 xml:space="preserve"> „ №2, тел.0887758787</w:t>
    </w:r>
    <w:r>
      <w:rPr>
        <w:rFonts w:ascii="Times New Roman" w:hAnsi="Times New Roman" w:cs="Times New Roman"/>
        <w:b/>
        <w:sz w:val="28"/>
        <w:szCs w:val="28"/>
        <w:lang w:val="bg-BG"/>
      </w:rPr>
      <w:br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EBF"/>
    <w:multiLevelType w:val="hybridMultilevel"/>
    <w:tmpl w:val="CFCE8636"/>
    <w:lvl w:ilvl="0" w:tplc="7C3A5D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79ED"/>
    <w:rsid w:val="001E2B15"/>
    <w:rsid w:val="002B41ED"/>
    <w:rsid w:val="003044AF"/>
    <w:rsid w:val="00525DF9"/>
    <w:rsid w:val="00564792"/>
    <w:rsid w:val="005B0620"/>
    <w:rsid w:val="00682B02"/>
    <w:rsid w:val="006C7EB6"/>
    <w:rsid w:val="007B35A3"/>
    <w:rsid w:val="008179ED"/>
    <w:rsid w:val="008846A3"/>
    <w:rsid w:val="00F1083F"/>
    <w:rsid w:val="00F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ED"/>
    <w:pPr>
      <w:ind w:left="720"/>
      <w:contextualSpacing/>
    </w:pPr>
  </w:style>
  <w:style w:type="table" w:styleId="a4">
    <w:name w:val="Table Grid"/>
    <w:basedOn w:val="a1"/>
    <w:uiPriority w:val="59"/>
    <w:rsid w:val="0081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0620"/>
    <w:rPr>
      <w:lang w:val="en-US"/>
    </w:rPr>
  </w:style>
  <w:style w:type="paragraph" w:styleId="a7">
    <w:name w:val="footer"/>
    <w:basedOn w:val="a"/>
    <w:link w:val="a8"/>
    <w:uiPriority w:val="99"/>
    <w:unhideWhenUsed/>
    <w:rsid w:val="005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062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F2D1-7764-41C5-8C2F-A459A54A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</dc:creator>
  <cp:lastModifiedBy>Dyakova</cp:lastModifiedBy>
  <cp:revision>6</cp:revision>
  <dcterms:created xsi:type="dcterms:W3CDTF">2018-12-05T11:45:00Z</dcterms:created>
  <dcterms:modified xsi:type="dcterms:W3CDTF">2019-06-18T11:37:00Z</dcterms:modified>
</cp:coreProperties>
</file>